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AE" w:rsidRPr="00784A3B" w:rsidRDefault="00784A3B" w:rsidP="00C82B95">
      <w:pPr>
        <w:bidi/>
        <w:spacing w:after="0" w:line="240" w:lineRule="auto"/>
        <w:jc w:val="center"/>
        <w:rPr>
          <w:rFonts w:asciiTheme="minorBidi" w:eastAsia="Times New Roman" w:hAnsiTheme="minorBidi" w:cs="B Titr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>ا</w:t>
      </w:r>
      <w:r w:rsidR="00223B5B" w:rsidRPr="00784A3B">
        <w:rPr>
          <w:rFonts w:asciiTheme="minorBidi" w:eastAsia="Times New Roman" w:hAnsiTheme="minorBidi" w:cs="B Titr"/>
          <w:b/>
          <w:bCs/>
          <w:sz w:val="36"/>
          <w:szCs w:val="36"/>
          <w:rtl/>
          <w:lang w:bidi="fa-IR"/>
        </w:rPr>
        <w:t>طلاعيه</w:t>
      </w:r>
      <w:r w:rsidR="00171779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 xml:space="preserve"> فنی شماره(</w:t>
      </w:r>
      <w:r w:rsidR="003071AE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>1</w:t>
      </w:r>
      <w:r w:rsidR="00C82B95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>5</w:t>
      </w:r>
      <w:r w:rsidR="00171779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>)</w:t>
      </w:r>
      <w:r w:rsidR="00DC74C6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 xml:space="preserve"> </w:t>
      </w:r>
      <w:r w:rsidR="003071AE" w:rsidRPr="00784A3B">
        <w:rPr>
          <w:rFonts w:asciiTheme="minorBidi" w:eastAsia="Times New Roman" w:hAnsiTheme="minorBidi" w:cs="B Titr" w:hint="cs"/>
          <w:b/>
          <w:bCs/>
          <w:sz w:val="36"/>
          <w:szCs w:val="36"/>
          <w:rtl/>
          <w:lang w:bidi="fa-IR"/>
        </w:rPr>
        <w:t xml:space="preserve">حفظ نباتات </w:t>
      </w:r>
    </w:p>
    <w:p w:rsidR="00223B5B" w:rsidRPr="00784A3B" w:rsidRDefault="00BF311D" w:rsidP="003071AE">
      <w:pPr>
        <w:bidi/>
        <w:spacing w:after="0" w:line="240" w:lineRule="auto"/>
        <w:jc w:val="center"/>
        <w:rPr>
          <w:rFonts w:asciiTheme="minorBidi" w:eastAsia="Times New Roman" w:hAnsiTheme="minorBidi" w:cs="B Titr"/>
          <w:b/>
          <w:bCs/>
          <w:color w:val="FF0000"/>
          <w:sz w:val="36"/>
          <w:szCs w:val="36"/>
          <w:rtl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36"/>
          <w:szCs w:val="36"/>
          <w:rtl/>
          <w:lang w:bidi="fa-IR"/>
        </w:rPr>
        <w:t xml:space="preserve"> </w:t>
      </w:r>
      <w:r w:rsidR="00784A3B" w:rsidRPr="00784A3B">
        <w:rPr>
          <w:rFonts w:asciiTheme="minorBidi" w:eastAsia="Times New Roman" w:hAnsiTheme="minorBidi" w:cs="B Titr" w:hint="cs"/>
          <w:b/>
          <w:bCs/>
          <w:color w:val="FF0000"/>
          <w:sz w:val="36"/>
          <w:szCs w:val="36"/>
          <w:rtl/>
          <w:lang w:bidi="fa-IR"/>
        </w:rPr>
        <w:t>(</w:t>
      </w:r>
      <w:r w:rsidR="00422D73" w:rsidRPr="00784A3B">
        <w:rPr>
          <w:rFonts w:asciiTheme="minorBidi" w:eastAsia="Times New Roman" w:hAnsiTheme="minorBidi" w:cs="B Titr"/>
          <w:b/>
          <w:bCs/>
          <w:color w:val="FF0000"/>
          <w:sz w:val="36"/>
          <w:szCs w:val="36"/>
          <w:rtl/>
          <w:lang w:bidi="fa-IR"/>
        </w:rPr>
        <w:t>بیماری زنگ زردگندم</w:t>
      </w:r>
      <w:r w:rsidRPr="00784A3B">
        <w:rPr>
          <w:rFonts w:asciiTheme="minorBidi" w:eastAsia="Times New Roman" w:hAnsiTheme="minorBidi" w:cs="B Titr"/>
          <w:b/>
          <w:bCs/>
          <w:color w:val="FF0000"/>
          <w:sz w:val="36"/>
          <w:szCs w:val="36"/>
          <w:rtl/>
          <w:lang w:bidi="fa-IR"/>
        </w:rPr>
        <w:t xml:space="preserve"> و جو</w:t>
      </w:r>
      <w:r w:rsidR="00784A3B" w:rsidRPr="00784A3B">
        <w:rPr>
          <w:rFonts w:asciiTheme="minorBidi" w:eastAsia="Times New Roman" w:hAnsiTheme="minorBidi" w:cs="B Titr" w:hint="cs"/>
          <w:b/>
          <w:bCs/>
          <w:color w:val="FF0000"/>
          <w:sz w:val="36"/>
          <w:szCs w:val="36"/>
          <w:rtl/>
          <w:lang w:bidi="fa-IR"/>
        </w:rPr>
        <w:t>)</w:t>
      </w:r>
    </w:p>
    <w:p w:rsidR="00223B5B" w:rsidRPr="00784A3B" w:rsidRDefault="00223B5B" w:rsidP="00223B5B">
      <w:pPr>
        <w:bidi/>
        <w:spacing w:after="0" w:line="240" w:lineRule="auto"/>
        <w:jc w:val="center"/>
        <w:rPr>
          <w:rFonts w:asciiTheme="minorBidi" w:eastAsia="Times New Roman" w:hAnsiTheme="minorBidi" w:cs="B Titr"/>
          <w:sz w:val="36"/>
          <w:szCs w:val="36"/>
          <w:rtl/>
          <w:lang w:bidi="fa-IR"/>
        </w:rPr>
      </w:pPr>
    </w:p>
    <w:p w:rsidR="00784A3B" w:rsidRDefault="002B0D5A" w:rsidP="00BF311D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زنگ زرد یکی از مهم</w:t>
      </w:r>
      <w:r w:rsidR="00784A3B" w:rsidRP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 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ترین بیماری های گندم در کشور می باشد. </w:t>
      </w:r>
    </w:p>
    <w:p w:rsidR="00BF311D" w:rsidRPr="00784A3B" w:rsidRDefault="002B0D5A" w:rsidP="00784A3B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مطمئن ترین راه مبارزه با این بیماری و سایر زنگ ها کاشت ارقام مقاوم است</w:t>
      </w:r>
      <w:r w:rsid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، 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 در صورت عدم کاشت ارقام مقاوم در شرایط بروز بیماری ناگزیر به مبارزه شیمیایی علیه آن می باشیم.</w:t>
      </w:r>
    </w:p>
    <w:p w:rsidR="00DC74C6" w:rsidRPr="00784A3B" w:rsidRDefault="00DC74C6" w:rsidP="00DC74C6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</w:rPr>
      </w:pPr>
    </w:p>
    <w:p w:rsidR="002B0D5A" w:rsidRPr="00784A3B" w:rsidRDefault="002B0D5A" w:rsidP="00BF311D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نشانه های بیماری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:</w:t>
      </w:r>
    </w:p>
    <w:p w:rsidR="00784A3B" w:rsidRPr="00784A3B" w:rsidRDefault="002B0D5A" w:rsidP="00BF311D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زنگ زرد در ابتدا روی برگ های جوان به صورت جوش های زرد رنگ تشکیل می شود و به تدریج به هم متصل شده به صورت نواری به موازات رگبرگ ها گسترش می یابد.</w:t>
      </w:r>
    </w:p>
    <w:p w:rsidR="002B0D5A" w:rsidRPr="00784A3B" w:rsidRDefault="002B0D5A" w:rsidP="00784A3B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این جوش ها می توانند روی غلاف و خوشه ها نیز ظاهر شوند. دانه های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خوشه 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آلوده، بسیار کوچک، چروکیده و غیر قابل استفاده می باشند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lang w:bidi="fa-IR"/>
        </w:rPr>
        <w:t>.</w:t>
      </w:r>
    </w:p>
    <w:p w:rsidR="00DC74C6" w:rsidRPr="00784A3B" w:rsidRDefault="00DC74C6" w:rsidP="00DC74C6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  <w:lang w:bidi="fa-IR"/>
        </w:rPr>
      </w:pPr>
    </w:p>
    <w:p w:rsidR="00DC74C6" w:rsidRPr="00784A3B" w:rsidRDefault="00DC74C6" w:rsidP="00DC74C6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  <w:lang w:bidi="fa-IR"/>
        </w:rPr>
      </w:pPr>
    </w:p>
    <w:p w:rsidR="002B0D5A" w:rsidRPr="00784A3B" w:rsidRDefault="002B0D5A" w:rsidP="002B0D5A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شرایط محیطی مناسب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:</w:t>
      </w:r>
    </w:p>
    <w:p w:rsidR="002B0D5A" w:rsidRPr="00784A3B" w:rsidRDefault="002B0D5A" w:rsidP="002B0D5A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بهترین درجه حرارت برای ظهور و گسترش زنگ زرد 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  <w:lang w:bidi="fa-IR"/>
        </w:rPr>
        <w:t>۱۵-۱۰</w:t>
      </w:r>
      <w:r w:rsidR="00784A3B" w:rsidRP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  <w:lang w:bidi="fa-IR"/>
        </w:rPr>
        <w:t xml:space="preserve"> 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درجه سانتی گراد و بارندگی ملایم می باشد و چنانچه این شرایط مدت زمان طولانی مهیا شود آلودگی شدید را باید انتظار داشت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lang w:bidi="fa-IR"/>
        </w:rPr>
        <w:t>.</w:t>
      </w:r>
    </w:p>
    <w:p w:rsidR="002B0D5A" w:rsidRPr="00784A3B" w:rsidRDefault="002B0D5A" w:rsidP="002B0D5A">
      <w:p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کنترل بیماری:</w:t>
      </w:r>
    </w:p>
    <w:p w:rsidR="00422D73" w:rsidRPr="00784A3B" w:rsidRDefault="00422D73" w:rsidP="00DC74C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استفاده از قارچ کش های تیلت (پروپیکونازول)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ب</w:t>
      </w:r>
      <w:r w:rsidR="00DC74C6" w:rsidRP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ه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میزان یک لیتر در هکتارهمین</w:t>
      </w:r>
      <w:r w:rsidR="00784A3B" w:rsidRP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طور از قارچ کش های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 آلتو، فولیکور، ایمپکت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،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 آرتئا</w:t>
      </w:r>
      <w:r w:rsid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،</w:t>
      </w:r>
      <w:r w:rsidR="00784A3B" w:rsidRPr="00784A3B">
        <w:rPr>
          <w:rFonts w:asciiTheme="minorBidi" w:eastAsia="Times New Roman" w:hAnsiTheme="minorBidi" w:cs="B Titr" w:hint="cs"/>
          <w:b/>
          <w:bCs/>
          <w:sz w:val="28"/>
          <w:szCs w:val="28"/>
          <w:rtl/>
        </w:rPr>
        <w:t xml:space="preserve"> </w:t>
      </w:r>
      <w:r w:rsidR="00BF311D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فالکن وآمیسترا اکسترانیز برای مبارزه می توان استفاده نمود</w:t>
      </w:r>
      <w:r w:rsidRPr="00784A3B">
        <w:rPr>
          <w:rFonts w:asciiTheme="minorBidi" w:eastAsia="Times New Roman" w:hAnsiTheme="minorBidi" w:cs="B Titr"/>
          <w:b/>
          <w:bCs/>
          <w:sz w:val="28"/>
          <w:szCs w:val="28"/>
        </w:rPr>
        <w:t>.</w:t>
      </w:r>
    </w:p>
    <w:p w:rsidR="00422D73" w:rsidRPr="00784A3B" w:rsidRDefault="002B0D5A" w:rsidP="00DC74C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lang w:bidi="fa-IR"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استفاده از کود پتاس</w:t>
      </w:r>
      <w:r w:rsidR="00422D73"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 xml:space="preserve"> سرک سبب افزایش مقاومت گیاه به بیماری ها و افزایش عملکرد گندم و جو می گردد.</w:t>
      </w:r>
    </w:p>
    <w:p w:rsidR="00BF311D" w:rsidRPr="00784A3B" w:rsidRDefault="00422D73" w:rsidP="00DC74C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eastAsia="Times New Roman" w:hAnsiTheme="minorBidi" w:cs="B Titr"/>
          <w:b/>
          <w:bCs/>
          <w:sz w:val="28"/>
          <w:szCs w:val="28"/>
          <w:rtl/>
        </w:rPr>
      </w:pPr>
      <w:r w:rsidRPr="00784A3B">
        <w:rPr>
          <w:rFonts w:asciiTheme="minorBidi" w:eastAsia="Times New Roman" w:hAnsiTheme="minorBidi" w:cs="B Titr"/>
          <w:b/>
          <w:bCs/>
          <w:sz w:val="28"/>
          <w:szCs w:val="28"/>
          <w:rtl/>
        </w:rPr>
        <w:t>کود ازته بصورت تقسیط دار و در هر نوبت 100- 50 کیلوگرم در هکتار بیشتر استفاده نگردد.</w:t>
      </w:r>
    </w:p>
    <w:p w:rsidR="00BF311D" w:rsidRPr="00784A3B" w:rsidRDefault="00BF311D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 w:cs="B Titr"/>
          <w:sz w:val="28"/>
          <w:szCs w:val="28"/>
          <w:lang w:bidi="fa-IR"/>
        </w:rPr>
      </w:pPr>
    </w:p>
    <w:p w:rsidR="00BF311D" w:rsidRPr="00BF311D" w:rsidRDefault="00BF311D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</w:p>
    <w:p w:rsidR="00BF311D" w:rsidRPr="00BF311D" w:rsidRDefault="00BF311D" w:rsidP="00BF311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</w:p>
    <w:p w:rsidR="00BF311D" w:rsidRPr="00BF311D" w:rsidRDefault="00DC74C6" w:rsidP="00BF311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>
        <w:rPr>
          <w:rFonts w:asciiTheme="minorBidi" w:eastAsia="Times New Roman" w:hAnsiTheme="minorBidi"/>
          <w:noProof/>
          <w:sz w:val="28"/>
          <w:szCs w:val="28"/>
          <w:lang w:bidi="fa-I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75565</wp:posOffset>
            </wp:positionV>
            <wp:extent cx="3657600" cy="2981325"/>
            <wp:effectExtent l="19050" t="0" r="0" b="0"/>
            <wp:wrapSquare wrapText="bothSides"/>
            <wp:docPr id="6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11D" w:rsidRDefault="00BF311D" w:rsidP="00BF311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  <w:r>
        <w:rPr>
          <w:rFonts w:asciiTheme="minorBidi" w:eastAsia="Times New Roman" w:hAnsiTheme="minorBidi" w:hint="cs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189865</wp:posOffset>
            </wp:positionV>
            <wp:extent cx="3657600" cy="3000375"/>
            <wp:effectExtent l="19050" t="0" r="0" b="0"/>
            <wp:wrapSquare wrapText="bothSides"/>
            <wp:docPr id="3" name="Picture 4" descr="https://www.dana.ir/File/ImageThumb_0_608_458/71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ana.ir/File/ImageThumb_0_608_458/7142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7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548D" w:rsidRDefault="0020548D" w:rsidP="0020548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548D" w:rsidRDefault="0020548D" w:rsidP="0020548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548D" w:rsidRDefault="0020548D" w:rsidP="0020548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548D" w:rsidRDefault="0020548D" w:rsidP="0020548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548D" w:rsidRDefault="0020548D" w:rsidP="0020548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DC74C6" w:rsidRPr="00BF311D" w:rsidRDefault="00DC74C6" w:rsidP="00DC74C6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</w:p>
    <w:p w:rsidR="00BF311D" w:rsidRPr="00BF311D" w:rsidRDefault="00BF311D" w:rsidP="00BF311D">
      <w:pPr>
        <w:bidi/>
        <w:spacing w:after="0" w:line="240" w:lineRule="auto"/>
        <w:ind w:left="360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</w:p>
    <w:p w:rsidR="00784A3B" w:rsidRPr="00784A3B" w:rsidRDefault="00784A3B" w:rsidP="00CA7E75">
      <w:pPr>
        <w:tabs>
          <w:tab w:val="left" w:pos="7104"/>
        </w:tabs>
        <w:bidi/>
        <w:spacing w:after="0" w:line="240" w:lineRule="auto"/>
        <w:ind w:left="360"/>
        <w:rPr>
          <w:rFonts w:asciiTheme="minorBidi" w:eastAsia="Times New Roman" w:hAnsiTheme="minorBidi" w:cs="B Titr"/>
          <w:b/>
          <w:bCs/>
          <w:color w:val="FF0000"/>
          <w:sz w:val="28"/>
          <w:szCs w:val="28"/>
          <w:rtl/>
          <w:lang w:bidi="fa-IR"/>
        </w:rPr>
      </w:pPr>
      <w:r>
        <w:rPr>
          <w:rFonts w:asciiTheme="minorBidi" w:eastAsia="Times New Roman" w:hAnsiTheme="minorBidi"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</w:t>
      </w:r>
      <w:r w:rsidR="00DC74C6" w:rsidRPr="00784A3B">
        <w:rPr>
          <w:rFonts w:asciiTheme="minorBidi" w:eastAsia="Times New Roman" w:hAnsiTheme="minorBidi" w:cs="B Titr"/>
          <w:b/>
          <w:bCs/>
          <w:color w:val="FF0000"/>
          <w:sz w:val="28"/>
          <w:szCs w:val="28"/>
          <w:rtl/>
          <w:lang w:bidi="fa-IR"/>
        </w:rPr>
        <w:t>مدیریت حفظ نباتات</w:t>
      </w:r>
      <w:r w:rsidR="00DC74C6" w:rsidRPr="00784A3B">
        <w:rPr>
          <w:rFonts w:asciiTheme="minorBidi" w:eastAsia="Times New Roman" w:hAnsiTheme="minorBidi" w:cs="B Titr" w:hint="cs"/>
          <w:b/>
          <w:bCs/>
          <w:color w:val="FF0000"/>
          <w:sz w:val="28"/>
          <w:szCs w:val="28"/>
          <w:rtl/>
          <w:lang w:bidi="fa-IR"/>
        </w:rPr>
        <w:t xml:space="preserve"> استان </w:t>
      </w:r>
    </w:p>
    <w:p w:rsidR="00DB47E0" w:rsidRPr="00784A3B" w:rsidRDefault="00784A3B" w:rsidP="00784A3B">
      <w:pPr>
        <w:tabs>
          <w:tab w:val="left" w:pos="7104"/>
        </w:tabs>
        <w:bidi/>
        <w:spacing w:after="0" w:line="240" w:lineRule="auto"/>
        <w:ind w:left="360"/>
        <w:rPr>
          <w:rFonts w:asciiTheme="minorBidi" w:eastAsia="Times New Roman" w:hAnsiTheme="minorBidi" w:cs="B Titr"/>
          <w:b/>
          <w:bCs/>
          <w:color w:val="FF0000"/>
          <w:sz w:val="28"/>
          <w:szCs w:val="28"/>
          <w:lang w:bidi="fa-IR"/>
        </w:rPr>
      </w:pPr>
      <w:r w:rsidRPr="00784A3B">
        <w:rPr>
          <w:rFonts w:asciiTheme="minorBidi" w:eastAsia="Times New Roman" w:hAnsiTheme="minorBidi" w:cs="B Titr" w:hint="cs"/>
          <w:b/>
          <w:bCs/>
          <w:color w:val="FF0000"/>
          <w:sz w:val="28"/>
          <w:szCs w:val="28"/>
          <w:rtl/>
          <w:lang w:bidi="fa-IR"/>
        </w:rPr>
        <w:t xml:space="preserve">                                                                                                   </w:t>
      </w:r>
      <w:r w:rsidR="00DC74C6" w:rsidRPr="00784A3B">
        <w:rPr>
          <w:rFonts w:asciiTheme="minorBidi" w:eastAsia="Times New Roman" w:hAnsiTheme="minorBidi" w:cs="B Titr" w:hint="cs"/>
          <w:b/>
          <w:bCs/>
          <w:color w:val="FF0000"/>
          <w:sz w:val="28"/>
          <w:szCs w:val="28"/>
          <w:rtl/>
          <w:lang w:bidi="fa-IR"/>
        </w:rPr>
        <w:t xml:space="preserve">  </w:t>
      </w:r>
      <w:r w:rsidR="00CA7E75" w:rsidRPr="00784A3B">
        <w:rPr>
          <w:rFonts w:asciiTheme="minorBidi" w:eastAsia="Times New Roman" w:hAnsiTheme="minorBidi" w:cs="B Titr" w:hint="cs"/>
          <w:b/>
          <w:bCs/>
          <w:color w:val="FF0000"/>
          <w:sz w:val="28"/>
          <w:szCs w:val="28"/>
          <w:rtl/>
          <w:lang w:bidi="fa-IR"/>
        </w:rPr>
        <w:t>23/1/1399</w:t>
      </w:r>
    </w:p>
    <w:sectPr w:rsidR="00DB47E0" w:rsidRPr="00784A3B" w:rsidSect="003071AE">
      <w:pgSz w:w="11907" w:h="16839" w:code="9"/>
      <w:pgMar w:top="1134" w:right="1134" w:bottom="1134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AA4"/>
    <w:multiLevelType w:val="multilevel"/>
    <w:tmpl w:val="25F0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A6963"/>
    <w:multiLevelType w:val="hybridMultilevel"/>
    <w:tmpl w:val="7228C20E"/>
    <w:lvl w:ilvl="0" w:tplc="625A8764">
      <w:start w:val="1"/>
      <w:numFmt w:val="decimal"/>
      <w:lvlText w:val="%1-"/>
      <w:lvlJc w:val="left"/>
      <w:pPr>
        <w:ind w:left="720" w:hanging="360"/>
      </w:pPr>
      <w:rPr>
        <w:rFonts w:cs="B Kooda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6B3C"/>
    <w:multiLevelType w:val="multilevel"/>
    <w:tmpl w:val="3D4CF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100B7"/>
    <w:multiLevelType w:val="hybridMultilevel"/>
    <w:tmpl w:val="23D88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D5792"/>
    <w:multiLevelType w:val="multilevel"/>
    <w:tmpl w:val="A54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D515C"/>
    <w:multiLevelType w:val="multilevel"/>
    <w:tmpl w:val="E96E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37001"/>
    <w:multiLevelType w:val="hybridMultilevel"/>
    <w:tmpl w:val="B518F180"/>
    <w:lvl w:ilvl="0" w:tplc="6E004FB2">
      <w:start w:val="1"/>
      <w:numFmt w:val="decimal"/>
      <w:lvlText w:val="%1-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5B"/>
    <w:rsid w:val="00004CFD"/>
    <w:rsid w:val="00091ED0"/>
    <w:rsid w:val="00171779"/>
    <w:rsid w:val="0020548D"/>
    <w:rsid w:val="00223B5B"/>
    <w:rsid w:val="002B0D5A"/>
    <w:rsid w:val="003071AE"/>
    <w:rsid w:val="00422D73"/>
    <w:rsid w:val="00660B9E"/>
    <w:rsid w:val="00784A3B"/>
    <w:rsid w:val="00903CEC"/>
    <w:rsid w:val="00AE6A4E"/>
    <w:rsid w:val="00BF311D"/>
    <w:rsid w:val="00C82B95"/>
    <w:rsid w:val="00C91459"/>
    <w:rsid w:val="00C975EE"/>
    <w:rsid w:val="00CA7E75"/>
    <w:rsid w:val="00DB47E0"/>
    <w:rsid w:val="00DC74C6"/>
    <w:rsid w:val="00F10C89"/>
    <w:rsid w:val="00F7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2516-CB4D-4C1C-92A2-DCC84FB6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jahadgar</cp:lastModifiedBy>
  <cp:revision>2</cp:revision>
  <dcterms:created xsi:type="dcterms:W3CDTF">2020-04-13T03:25:00Z</dcterms:created>
  <dcterms:modified xsi:type="dcterms:W3CDTF">2020-04-13T03:25:00Z</dcterms:modified>
</cp:coreProperties>
</file>